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62" w:rsidRDefault="00BF4B62" w:rsidP="00BF4B62">
      <w:pPr>
        <w:shd w:val="clear" w:color="auto" w:fill="FFFFFF"/>
        <w:spacing w:after="167" w:line="35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  <w:r w:rsidRPr="00FC0F18"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  <w:t>Консультация по Правилам дорожного движения "</w:t>
      </w:r>
      <w:proofErr w:type="spellStart"/>
      <w:r w:rsidRPr="00FC0F18"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  <w:t>Родители</w:t>
      </w:r>
      <w:proofErr w:type="gramStart"/>
      <w:r w:rsidRPr="00FC0F18"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  <w:t>,б</w:t>
      </w:r>
      <w:proofErr w:type="gramEnd"/>
      <w:r w:rsidRPr="00FC0F18"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  <w:t>удьте</w:t>
      </w:r>
      <w:proofErr w:type="spellEnd"/>
      <w:r w:rsidRPr="00FC0F18"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  <w:t xml:space="preserve"> осмотрительнее!"</w:t>
      </w:r>
    </w:p>
    <w:p w:rsidR="00BF4B62" w:rsidRDefault="00BF4B62" w:rsidP="00BF4B62">
      <w:pPr>
        <w:shd w:val="clear" w:color="auto" w:fill="FFFFFF"/>
        <w:spacing w:after="0" w:line="35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drawing>
          <wp:inline distT="0" distB="0" distL="0" distR="0">
            <wp:extent cx="3752850" cy="2657475"/>
            <wp:effectExtent l="19050" t="0" r="0" b="0"/>
            <wp:docPr id="1" name="Рисунок 0" descr="1362641353_2013-03-07_11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2641353_2013-03-07_11280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0F18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C0F18">
        <w:rPr>
          <w:rFonts w:ascii="Arial" w:eastAsia="Times New Roman" w:hAnsi="Arial" w:cs="Arial"/>
          <w:b/>
          <w:bCs/>
          <w:color w:val="000000"/>
          <w:sz w:val="25"/>
        </w:rPr>
        <w:t>Цель:</w:t>
      </w:r>
      <w:r w:rsidRPr="00FC0F18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формирование навыков безопасного поведения детей на дорогах.</w:t>
      </w:r>
      <w:r w:rsidRPr="00FC0F18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C0F18">
        <w:rPr>
          <w:rFonts w:ascii="Arial" w:eastAsia="Times New Roman" w:hAnsi="Arial" w:cs="Arial"/>
          <w:b/>
          <w:bCs/>
          <w:color w:val="000000"/>
          <w:sz w:val="25"/>
        </w:rPr>
        <w:t>Задачи:</w:t>
      </w:r>
      <w:r w:rsidRPr="00FC0F18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Создавать условия для сознательного изучения детьми Правил дорожного движения;</w:t>
      </w:r>
      <w:r w:rsidRPr="00FC0F18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Развитие у детей способности к предвидению возможной опасности в конкретно меняющейся ситуации и построению адекватно безопасного поведения.</w:t>
      </w:r>
      <w:r w:rsidRPr="00FC0F18">
        <w:rPr>
          <w:rFonts w:ascii="Arial" w:eastAsia="Times New Roman" w:hAnsi="Arial" w:cs="Arial"/>
          <w:color w:val="000000"/>
          <w:sz w:val="25"/>
        </w:rPr>
        <w:t> </w:t>
      </w:r>
      <w:r w:rsidRPr="00FC0F18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Вырабатывать у дошкольников привычку правильно вести себя на дорогах;</w:t>
      </w:r>
      <w:r w:rsidRPr="00FC0F18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• Воспитывать в детях грамотных пешеходов.</w:t>
      </w:r>
    </w:p>
    <w:p w:rsidR="00BF4B62" w:rsidRPr="00BF4B62" w:rsidRDefault="00BF4B62" w:rsidP="00BF4B62">
      <w:pPr>
        <w:shd w:val="clear" w:color="auto" w:fill="FFFFFF"/>
        <w:spacing w:after="0" w:line="35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</w:pPr>
      <w:r w:rsidRPr="00FC0F18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Как часто я вижу, когда родители, держа за руку свое чадо, спешат, бегут через дорогу, нарушая Правила дорожного движения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.</w:t>
      </w:r>
      <w:proofErr w:type="gramEnd"/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Они не потрудились объяснить ребенку, как правильно вести себя на улице, забыв об ответственности за каждый свой неверный шаг.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 дети, копируя поведение своих мам и пап, попадают в опасные ситуации.</w:t>
      </w:r>
      <w:r w:rsidRPr="00FC0F18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 w:rsidRPr="00FC0F18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Помните! Нарушая правила дорожного движения, вы как бы негласно разрешаете нарушать их своим детям!</w:t>
      </w:r>
      <w:r w:rsidRPr="00FC0F18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  <w:r>
        <w:rPr>
          <w:rFonts w:ascii="Trebuchet MS" w:eastAsia="Times New Roman" w:hAnsi="Trebuchet MS" w:cs="Times New Roman"/>
          <w:b/>
          <w:bCs/>
          <w:color w:val="CC0066"/>
          <w:sz w:val="35"/>
          <w:szCs w:val="35"/>
        </w:rPr>
        <w:tab/>
      </w:r>
      <w:r w:rsidRPr="00FC0F18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lastRenderedPageBreak/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FC0F18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</w:t>
      </w:r>
      <w:hyperlink r:id="rId5" w:tgtFrame="_blank" w:history="1">
        <w:r w:rsidRPr="00FC0F18">
          <w:rPr>
            <w:rFonts w:ascii="Arial" w:eastAsia="Times New Roman" w:hAnsi="Arial" w:cs="Arial"/>
            <w:b/>
            <w:bCs/>
            <w:color w:val="2C1B09"/>
            <w:sz w:val="25"/>
            <w:u w:val="single"/>
          </w:rPr>
          <w:t>транспортных</w:t>
        </w:r>
      </w:hyperlink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» привычек.</w:t>
      </w:r>
    </w:p>
    <w:p w:rsidR="00BF4B62" w:rsidRPr="00FC0F18" w:rsidRDefault="00BF4B62" w:rsidP="00BF4B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</w:p>
    <w:p w:rsidR="00BF4B62" w:rsidRDefault="00BF4B62" w:rsidP="00BF4B62">
      <w:pPr>
        <w:shd w:val="clear" w:color="auto" w:fill="FFFFFF"/>
        <w:spacing w:after="16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</w:pPr>
      <w:r w:rsidRPr="00FC0F18"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  <w:t>Сопровождая ребенка, родители должны соблюдать следующие требования:</w:t>
      </w:r>
    </w:p>
    <w:p w:rsidR="00BF4B62" w:rsidRPr="00FC0F18" w:rsidRDefault="00BF4B62" w:rsidP="00BF4B62">
      <w:pPr>
        <w:shd w:val="clear" w:color="auto" w:fill="FFFFFF"/>
        <w:spacing w:after="16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noProof/>
          <w:color w:val="601802"/>
          <w:sz w:val="32"/>
          <w:szCs w:val="32"/>
        </w:rPr>
        <w:drawing>
          <wp:inline distT="0" distB="0" distL="0" distR="0">
            <wp:extent cx="3048000" cy="4162425"/>
            <wp:effectExtent l="19050" t="0" r="0" b="0"/>
            <wp:docPr id="2" name="Рисунок 1" descr="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B62" w:rsidRPr="00FC0F18" w:rsidRDefault="00BF4B62" w:rsidP="00BF4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• Из дома выходить заблаговременно, чтобы ребенок привыкал идти не спеша.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Перед переходом проезжей части обязательно остановитесь. Переходите дорогу размеренным шагом.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Приучайте детей переходить проезжую часть только на пешеходных переходах.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Увидев трамвай, троллейбус, автобус, стоящей на противоположной стороне не спешите, не бегите.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 xml:space="preserve">• Выходя на проезжую часть, прекращайте посторонние разговоры с ребенком, он должен привыкнуть к необходимости сосредотачивать 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lastRenderedPageBreak/>
        <w:t>внимание на дороге.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Переходите улицу строго под прямым углом.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При переходе и на остановках общественного транспорта крепко держите ребенка за руку.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Из транспорта выходите впереди ребенка, чтобы малыш не упал.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Привлекайте ребенка к участию в наблюдении за обстановкой на дороге.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Покажите безопасный путь в детский сад, школу, магазин.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Никогда в присутствии ребенка не нарушайте ПДД.</w:t>
      </w:r>
    </w:p>
    <w:p w:rsidR="00BF4B62" w:rsidRPr="00FC0F18" w:rsidRDefault="00BF4B62" w:rsidP="00BF4B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</w:p>
    <w:p w:rsidR="00BF4B62" w:rsidRDefault="00BF4B62" w:rsidP="00BF4B62">
      <w:pPr>
        <w:shd w:val="clear" w:color="auto" w:fill="FFFFFF"/>
        <w:spacing w:after="16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</w:pPr>
      <w:r w:rsidRPr="00FC0F18"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BF4B62" w:rsidRPr="00FC0F18" w:rsidRDefault="00BF4B62" w:rsidP="00BF4B62">
      <w:pPr>
        <w:shd w:val="clear" w:color="auto" w:fill="FFFFFF"/>
        <w:spacing w:after="16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noProof/>
          <w:color w:val="601802"/>
          <w:sz w:val="32"/>
          <w:szCs w:val="32"/>
        </w:rPr>
        <w:drawing>
          <wp:inline distT="0" distB="0" distL="0" distR="0">
            <wp:extent cx="3990975" cy="3381375"/>
            <wp:effectExtent l="19050" t="0" r="9525" b="0"/>
            <wp:docPr id="3" name="Рисунок 2" descr="7821_6cdaded734e0aaa5cdd1f68c17550d1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21_6cdaded734e0aaa5cdd1f68c17550d15.jp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B62" w:rsidRPr="00FC0F18" w:rsidRDefault="00BF4B62" w:rsidP="00BF4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• Играй только в стороне от дороги.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Переходи улицу там, где обозначены указатели перехода, на перекрестках по линии тротуара.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Переходи улицу только шагом, не беги.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Следи за сигналом светофора, когда переходишь улицу.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Посмотри при переходе улицы сначала налево, потом направо.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Не пересекай путь приближающемуся транспорту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Трамваи всегда обходи спереди.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Входи в любой вид транспорта и выходи из него только тогда, когда он стоит.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Не высовывайся из окна движущегося транспорта.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Выходи из машины только с правой стороны, когда она подъехала к тротуару или обочине дороги.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Не выезжай на</w:t>
      </w:r>
      <w:r w:rsidRPr="00FC0F18">
        <w:rPr>
          <w:rFonts w:ascii="Arial" w:eastAsia="Times New Roman" w:hAnsi="Arial" w:cs="Arial"/>
          <w:i/>
          <w:iCs/>
          <w:color w:val="000000"/>
          <w:sz w:val="25"/>
        </w:rPr>
        <w:t> </w:t>
      </w:r>
      <w:hyperlink r:id="rId8" w:tgtFrame="_blank" w:history="1">
        <w:r w:rsidRPr="00FC0F18">
          <w:rPr>
            <w:rFonts w:ascii="Arial" w:eastAsia="Times New Roman" w:hAnsi="Arial" w:cs="Arial"/>
            <w:b/>
            <w:bCs/>
            <w:i/>
            <w:iCs/>
            <w:color w:val="2C1B09"/>
            <w:sz w:val="25"/>
            <w:u w:val="single"/>
          </w:rPr>
          <w:t>велосипеде</w:t>
        </w:r>
      </w:hyperlink>
      <w:r w:rsidRPr="00FC0F18">
        <w:rPr>
          <w:rFonts w:ascii="Arial" w:eastAsia="Times New Roman" w:hAnsi="Arial" w:cs="Arial"/>
          <w:i/>
          <w:iCs/>
          <w:color w:val="000000"/>
          <w:sz w:val="25"/>
        </w:rPr>
        <w:t> 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на проезжую часть.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• Если ты потерялся на улице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-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не плач. Попроси взрослого прохожего или полицейского помочь.</w:t>
      </w:r>
    </w:p>
    <w:p w:rsidR="00BF4B62" w:rsidRPr="00FC0F18" w:rsidRDefault="00BF4B62" w:rsidP="00BF4B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4426085" cy="2944429"/>
            <wp:effectExtent l="19050" t="0" r="0" b="0"/>
            <wp:docPr id="5" name="Рисунок 5" descr="http://ped-kopilka.ru/upload/blogs/4846_6b21dbf89c283589fc2e9e28d2a94b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4846_6b21dbf89c283589fc2e9e28d2a94bf5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535" cy="294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B62" w:rsidRPr="00FC0F18" w:rsidRDefault="00BF4B62" w:rsidP="00BF4B62">
      <w:pPr>
        <w:shd w:val="clear" w:color="auto" w:fill="FFFFFF"/>
        <w:spacing w:after="16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</w:pPr>
      <w:r w:rsidRPr="00FC0F18"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  <w:t>Уважаемые родители!</w:t>
      </w:r>
    </w:p>
    <w:p w:rsidR="00BF4B62" w:rsidRPr="00FC0F18" w:rsidRDefault="00BF4B62" w:rsidP="00BF4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часть дороги вместе с малышом.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Чтобы ребенок не попал в беду, воспитывайте у него уважение к правилам дорожного движения тер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пеливо, ежедневно, ненавязчиво.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Ребенок должен играть только во дворе под вашим наблюдением. Он должен зн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ать: на дорогу выходить нельзя.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Не запугивайте ребенка, а наблюдайте вместе с ним и используйте ситуацию на дороге, дворе</w:t>
      </w:r>
      <w:proofErr w:type="gramStart"/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улице; объясните, что происх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одит с транспортом, пешеходами.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Развивайте у ребенка зрительную память, внимание. Для этого создавайте дома игровые ситуации.</w:t>
      </w:r>
      <w:r w:rsidRPr="00FC0F18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br/>
        <w:t>Пусть ваш малыш сам приведет вас в детский сад и из детского сада домой.</w:t>
      </w:r>
    </w:p>
    <w:p w:rsidR="00BF4B62" w:rsidRPr="00FC0F18" w:rsidRDefault="00BF4B62" w:rsidP="00BF4B62">
      <w:pPr>
        <w:shd w:val="clear" w:color="auto" w:fill="FFFFFF"/>
        <w:spacing w:after="16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</w:pPr>
      <w:r w:rsidRPr="00FC0F18"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  <w:t>Ваш ребенок должен знать:</w:t>
      </w:r>
    </w:p>
    <w:p w:rsidR="00BF4B62" w:rsidRDefault="00BF4B62" w:rsidP="00BF4B62">
      <w:pP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</w:pPr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на дорогу выходить нельзя;</w:t>
      </w:r>
      <w:r w:rsidRPr="00FC0F18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- дорогу можно переходить только </w:t>
      </w:r>
      <w:proofErr w:type="gramStart"/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со</w:t>
      </w:r>
      <w:proofErr w:type="gramEnd"/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взрослыми, держась за руку взрослого;</w:t>
      </w:r>
      <w:r w:rsidRPr="00FC0F18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переходить дорогу надо по переходу спокойным шагом;</w:t>
      </w:r>
      <w:r w:rsidRPr="00FC0F18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пешеходы — это люди, которые идут по улице;</w:t>
      </w:r>
      <w:r w:rsidRPr="00FC0F18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</w:t>
      </w:r>
      <w:proofErr w:type="gramStart"/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:»</w:t>
      </w:r>
      <w:proofErr w:type="gramEnd"/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Проходи путь открыт»;</w:t>
      </w:r>
      <w:r w:rsidRPr="00FC0F18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C0F18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C55112" w:rsidRDefault="00C55112"/>
    <w:sectPr w:rsidR="00C55112" w:rsidSect="00BF4B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4B62"/>
    <w:rsid w:val="00BF4B62"/>
    <w:rsid w:val="00C5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B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blogs/baldina-darja/konsultaci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ped-kopilka.ru/blogs/baldina-darja/konsultaci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evildead89@mail.ru</dc:creator>
  <cp:keywords/>
  <dc:description/>
  <cp:lastModifiedBy>evildead89@mail.ru</cp:lastModifiedBy>
  <cp:revision>2</cp:revision>
  <dcterms:created xsi:type="dcterms:W3CDTF">2019-09-06T08:39:00Z</dcterms:created>
  <dcterms:modified xsi:type="dcterms:W3CDTF">2019-09-06T08:41:00Z</dcterms:modified>
</cp:coreProperties>
</file>