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8B" w:rsidRPr="00E33C8B" w:rsidRDefault="00E33C8B" w:rsidP="00E33C8B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E33C8B">
        <w:rPr>
          <w:rFonts w:ascii="Times New Roman" w:hAnsi="Times New Roman" w:cs="Times New Roman"/>
          <w:sz w:val="16"/>
          <w:szCs w:val="16"/>
          <w:lang w:val="ru-RU"/>
        </w:rPr>
        <w:t>форма УТВЕРЖДЕНА</w:t>
      </w:r>
    </w:p>
    <w:p w:rsidR="00E33C8B" w:rsidRPr="00E33C8B" w:rsidRDefault="00E33C8B" w:rsidP="00E33C8B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E33C8B">
        <w:rPr>
          <w:rFonts w:ascii="Times New Roman" w:hAnsi="Times New Roman" w:cs="Times New Roman"/>
          <w:sz w:val="16"/>
          <w:szCs w:val="16"/>
          <w:lang w:val="ru-RU"/>
        </w:rPr>
        <w:t>Постановлением Правительства РФ</w:t>
      </w:r>
    </w:p>
    <w:p w:rsidR="00E33C8B" w:rsidRPr="00E33C8B" w:rsidRDefault="00E33C8B" w:rsidP="00E33C8B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E33C8B">
        <w:rPr>
          <w:rFonts w:ascii="Times New Roman" w:hAnsi="Times New Roman" w:cs="Times New Roman"/>
          <w:sz w:val="16"/>
          <w:szCs w:val="16"/>
          <w:lang w:val="ru-RU"/>
        </w:rPr>
        <w:t>От 01 декабря 2015 г. № 1297</w:t>
      </w: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33C8B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МАДОУ детский сад № 19 «Теремок»</w:t>
      </w: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</w:pPr>
      <w:r w:rsidRPr="00E33C8B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(наименование образовательного учреждения)</w:t>
      </w: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33C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Заведующий   </w:t>
      </w:r>
      <w:r w:rsidRPr="00E33C8B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Н.Н. Ермакова</w:t>
      </w:r>
      <w:r w:rsidRPr="00E33C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33C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</w:t>
      </w: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33C8B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(подпись)</w:t>
      </w: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</w:pPr>
      <w:r w:rsidRPr="00E33C8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07.12.2021г</w:t>
      </w:r>
      <w:r w:rsidRPr="00E33C8B">
        <w:rPr>
          <w:rFonts w:ascii="Times New Roman" w:eastAsia="Times New Roman" w:hAnsi="Times New Roman" w:cs="Times New Roman"/>
          <w:szCs w:val="20"/>
          <w:u w:val="single"/>
          <w:lang w:val="ru-RU" w:eastAsia="ru-RU"/>
        </w:rPr>
        <w:t>.</w:t>
      </w:r>
    </w:p>
    <w:p w:rsidR="00E33C8B" w:rsidRPr="00E33C8B" w:rsidRDefault="00E33C8B" w:rsidP="00E3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33C8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М.П.</w:t>
      </w:r>
    </w:p>
    <w:p w:rsidR="00E33C8B" w:rsidRPr="00E33C8B" w:rsidRDefault="00E33C8B" w:rsidP="00E33C8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33C8B">
        <w:rPr>
          <w:lang w:val="ru-RU"/>
        </w:rPr>
        <w:br/>
      </w: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3C8B">
        <w:rPr>
          <w:rFonts w:ascii="Times New Roman" w:hAnsi="Times New Roman" w:cs="Times New Roman"/>
          <w:b/>
          <w:sz w:val="44"/>
          <w:szCs w:val="44"/>
          <w:lang w:val="ru-RU"/>
        </w:rPr>
        <w:t>ПАСПОРТ ДОСТУПНОСТИ</w:t>
      </w:r>
      <w:r w:rsidRPr="00E33C8B">
        <w:rPr>
          <w:rFonts w:ascii="Times New Roman" w:hAnsi="Times New Roman" w:cs="Times New Roman"/>
          <w:b/>
          <w:sz w:val="44"/>
          <w:szCs w:val="44"/>
          <w:lang w:val="ru-RU"/>
        </w:rPr>
        <w:br/>
      </w:r>
      <w:r w:rsidRPr="00E33C8B">
        <w:rPr>
          <w:rFonts w:ascii="Times New Roman" w:hAnsi="Times New Roman" w:cs="Times New Roman"/>
          <w:sz w:val="28"/>
          <w:szCs w:val="28"/>
          <w:lang w:val="ru-RU"/>
        </w:rPr>
        <w:t>МАДОУ детский сад №19 «Теремок»</w:t>
      </w: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N __                                       «____  » __________2021 г.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3C8B" w:rsidRPr="00E33C8B" w:rsidRDefault="00E33C8B" w:rsidP="00E33C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3C8B">
        <w:rPr>
          <w:rFonts w:ascii="Times New Roman" w:hAnsi="Times New Roman" w:cs="Times New Roman"/>
          <w:sz w:val="28"/>
          <w:szCs w:val="28"/>
          <w:lang w:val="ru-RU"/>
        </w:rPr>
        <w:t>пос.Нейво-Рудянка</w:t>
      </w:r>
    </w:p>
    <w:p w:rsidR="007A1E48" w:rsidRDefault="000418CF" w:rsidP="007A1E4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lastRenderedPageBreak/>
        <w:t>1. Общие сведения об объекте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1.1. Наименование (вид) объекта</w:t>
      </w:r>
    </w:p>
    <w:p w:rsidR="00B64993" w:rsidRDefault="000418CF" w:rsidP="00AE58D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1E48" w:rsidRPr="007A1E48">
        <w:rPr>
          <w:rFonts w:ascii="Times New Roman" w:hAnsi="Times New Roman" w:cs="Times New Roman"/>
          <w:sz w:val="28"/>
          <w:szCs w:val="28"/>
          <w:u w:val="single"/>
          <w:lang w:val="ru-RU"/>
        </w:rPr>
        <w:t>объект образования</w:t>
      </w:r>
      <w:r w:rsidR="007A1E48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0E51C3" w:rsidRPr="000E51C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0E51C3"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Муниципальное автономное дошкольное</w:t>
      </w:r>
      <w:r w:rsidR="000E51C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0E51C3"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образовательное учреждение детский сад № 19 «Теремок»</w:t>
      </w:r>
      <w:r w:rsidR="000E51C3"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br/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1.2. Адрес </w:t>
      </w:r>
      <w:r w:rsidR="00B64993">
        <w:rPr>
          <w:rFonts w:ascii="Times New Roman" w:hAnsi="Times New Roman" w:cs="Times New Roman"/>
          <w:sz w:val="28"/>
          <w:szCs w:val="28"/>
          <w:lang w:val="ru-RU"/>
        </w:rPr>
        <w:t xml:space="preserve">объекта </w:t>
      </w:r>
    </w:p>
    <w:p w:rsidR="000E51C3" w:rsidRDefault="000E51C3" w:rsidP="000E51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624152, Свердловская область,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г. Кировград, п. Нейво-Рудянка,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ул. Молодцова, д.22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1.3. Сведения о размещении объекта: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- отдельно стоящее здание ____</w:t>
      </w:r>
      <w:r w:rsidRPr="00AE58DD"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___ этаж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, _____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1674,4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кв. м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- часть здания ____</w:t>
      </w:r>
      <w:r>
        <w:rPr>
          <w:rFonts w:ascii="Times New Roman" w:hAnsi="Times New Roman" w:cs="Times New Roman"/>
          <w:sz w:val="28"/>
          <w:szCs w:val="28"/>
          <w:lang w:val="ru-RU"/>
        </w:rPr>
        <w:t>______ этажей (или на ________ этаже), _________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кв. м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- наличие прилегающего земельного участка (да, нет), ____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6609,2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кв. м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1.4. Год постройки здания __</w:t>
      </w:r>
      <w:r w:rsidR="00AE58DD" w:rsidRPr="00AE58DD">
        <w:rPr>
          <w:rFonts w:ascii="Times New Roman" w:hAnsi="Times New Roman" w:cs="Times New Roman"/>
          <w:sz w:val="28"/>
          <w:szCs w:val="28"/>
          <w:u w:val="single"/>
          <w:lang w:val="ru-RU"/>
        </w:rPr>
        <w:t>198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_____, последне</w:t>
      </w:r>
      <w:r w:rsidR="00AE58DD">
        <w:rPr>
          <w:rFonts w:ascii="Times New Roman" w:hAnsi="Times New Roman" w:cs="Times New Roman"/>
          <w:sz w:val="28"/>
          <w:szCs w:val="28"/>
          <w:lang w:val="ru-RU"/>
        </w:rPr>
        <w:t>го капитального</w:t>
      </w:r>
      <w:r w:rsidRPr="000E5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частичного</w:t>
      </w:r>
      <w:r w:rsidR="00AE58DD">
        <w:rPr>
          <w:rFonts w:ascii="Times New Roman" w:hAnsi="Times New Roman" w:cs="Times New Roman"/>
          <w:sz w:val="28"/>
          <w:szCs w:val="28"/>
          <w:lang w:val="ru-RU"/>
        </w:rPr>
        <w:t xml:space="preserve"> ремонта </w:t>
      </w:r>
      <w:r w:rsidRPr="000E51C3">
        <w:rPr>
          <w:rFonts w:ascii="Times New Roman" w:hAnsi="Times New Roman" w:cs="Times New Roman"/>
          <w:sz w:val="28"/>
          <w:szCs w:val="28"/>
          <w:u w:val="single"/>
          <w:lang w:val="ru-RU"/>
        </w:rPr>
        <w:t>2019 год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1.5. Дата предстоящих плановых ремонтных р</w:t>
      </w:r>
      <w:r w:rsidR="00AE58DD">
        <w:rPr>
          <w:rFonts w:ascii="Times New Roman" w:hAnsi="Times New Roman" w:cs="Times New Roman"/>
          <w:sz w:val="28"/>
          <w:szCs w:val="28"/>
          <w:lang w:val="ru-RU"/>
        </w:rPr>
        <w:t xml:space="preserve">абот: текущего </w:t>
      </w:r>
      <w:r w:rsidRPr="000E51C3">
        <w:rPr>
          <w:rFonts w:ascii="Times New Roman" w:hAnsi="Times New Roman" w:cs="Times New Roman"/>
          <w:sz w:val="28"/>
          <w:szCs w:val="28"/>
          <w:u w:val="single"/>
          <w:lang w:val="ru-RU"/>
        </w:rPr>
        <w:t>2022 год</w:t>
      </w:r>
      <w:r w:rsidR="000418CF" w:rsidRPr="000E51C3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капитального ___</w:t>
      </w:r>
      <w:r w:rsidRPr="000E51C3">
        <w:rPr>
          <w:rFonts w:ascii="Times New Roman" w:hAnsi="Times New Roman" w:cs="Times New Roman"/>
          <w:sz w:val="28"/>
          <w:szCs w:val="28"/>
          <w:u w:val="single"/>
          <w:lang w:val="ru-RU"/>
        </w:rPr>
        <w:t>2022 год,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ведения об организации, расположенной на объекте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1.6. Название организации (учреждения) (полное  юридическое  наименование -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согласно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Уставу, краткое наименование)</w:t>
      </w:r>
    </w:p>
    <w:p w:rsidR="000E51C3" w:rsidRDefault="000E51C3" w:rsidP="000E51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Муниципальное автономное дошкольное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образовательное учреждение детский сад № 19 «Теремок»</w:t>
      </w:r>
      <w:r w:rsidRPr="00AE58D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МАДОУ детский сад № </w:t>
      </w: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19 «Теремок»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1.7. Юридический адрес организации (учреждения)</w:t>
      </w:r>
    </w:p>
    <w:p w:rsidR="003F0873" w:rsidRDefault="000E51C3" w:rsidP="000E51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624152, Свердловская область,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г. Кировград, п. Нейво-Рудянка,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DB4E7C">
        <w:rPr>
          <w:rFonts w:ascii="Times New Roman" w:hAnsi="Times New Roman" w:cs="Times New Roman"/>
          <w:sz w:val="28"/>
          <w:szCs w:val="28"/>
          <w:u w:val="single"/>
          <w:lang w:val="ru-RU"/>
        </w:rPr>
        <w:t>ул. Молодцова, д.22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1.8. Основание для пользования объектом  (оп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еративное  управление,  аренда,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собственность)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0873">
        <w:rPr>
          <w:rFonts w:ascii="Times New Roman" w:hAnsi="Times New Roman" w:cs="Times New Roman"/>
          <w:sz w:val="28"/>
          <w:szCs w:val="28"/>
          <w:u w:val="single"/>
          <w:lang w:val="ru-RU"/>
        </w:rPr>
        <w:t>оперативное  управление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1.9. Форма собственности (государственная, </w:t>
      </w:r>
      <w:r w:rsidR="003F0873">
        <w:rPr>
          <w:rFonts w:ascii="Times New Roman" w:hAnsi="Times New Roman" w:cs="Times New Roman"/>
          <w:sz w:val="28"/>
          <w:szCs w:val="28"/>
          <w:lang w:val="ru-RU"/>
        </w:rPr>
        <w:t xml:space="preserve">негосударственная) </w:t>
      </w:r>
    </w:p>
    <w:p w:rsidR="003F0873" w:rsidRDefault="003F0873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0873">
        <w:rPr>
          <w:rFonts w:ascii="Times New Roman" w:hAnsi="Times New Roman" w:cs="Times New Roman"/>
          <w:sz w:val="28"/>
          <w:szCs w:val="28"/>
          <w:u w:val="single"/>
          <w:lang w:val="ru-RU"/>
        </w:rPr>
        <w:t>государственная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1.10.   Территориальная    принадлежность   (федеральная,     региональная,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муниципальная)</w:t>
      </w:r>
    </w:p>
    <w:p w:rsidR="003F0873" w:rsidRDefault="003F0873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087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муниципальная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1.11. Вышестоящая организация (наименование) </w:t>
      </w:r>
    </w:p>
    <w:p w:rsidR="003F0873" w:rsidRDefault="003F0873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0873"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Муниципальное казенное учреждение Управление образованием Кировградского городского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1.12. Адрес вышестоящей организации, другие координаты</w:t>
      </w:r>
    </w:p>
    <w:p w:rsidR="00650F71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087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F0873" w:rsidRPr="003F0873">
        <w:rPr>
          <w:rFonts w:ascii="Times New Roman" w:hAnsi="Times New Roman" w:cs="Times New Roman"/>
          <w:sz w:val="28"/>
          <w:szCs w:val="28"/>
          <w:u w:val="single"/>
          <w:lang w:val="ru-RU"/>
        </w:rPr>
        <w:t>624140, Свердловская обл., г.Кировград, ул.Гагарина, д.15а</w:t>
      </w:r>
    </w:p>
    <w:p w:rsidR="003F0873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2. Характеристика деятельности организации на объекте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(по обслуживанию насе</w:t>
      </w:r>
      <w:r w:rsidR="00436548">
        <w:rPr>
          <w:rFonts w:ascii="Times New Roman" w:hAnsi="Times New Roman" w:cs="Times New Roman"/>
          <w:sz w:val="28"/>
          <w:szCs w:val="28"/>
          <w:lang w:val="ru-RU"/>
        </w:rPr>
        <w:t>ления)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2.1. Сфера деятельности (здравоохранение, об</w:t>
      </w:r>
      <w:r w:rsidR="003F0873">
        <w:rPr>
          <w:rFonts w:ascii="Times New Roman" w:hAnsi="Times New Roman" w:cs="Times New Roman"/>
          <w:sz w:val="28"/>
          <w:szCs w:val="28"/>
          <w:lang w:val="ru-RU"/>
        </w:rPr>
        <w:t xml:space="preserve">разование,  социальная  защита,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физическая культура и спорт, культура, связь</w:t>
      </w:r>
      <w:r w:rsidR="003F0873">
        <w:rPr>
          <w:rFonts w:ascii="Times New Roman" w:hAnsi="Times New Roman" w:cs="Times New Roman"/>
          <w:sz w:val="28"/>
          <w:szCs w:val="28"/>
          <w:lang w:val="ru-RU"/>
        </w:rPr>
        <w:t xml:space="preserve"> и информация, транспорт, жилой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фонд, потребительский рынок и сфера услуг, другое)</w:t>
      </w:r>
      <w:r w:rsidR="003F0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6548" w:rsidRDefault="003F0873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0873">
        <w:rPr>
          <w:rFonts w:ascii="Times New Roman" w:hAnsi="Times New Roman" w:cs="Times New Roman"/>
          <w:sz w:val="28"/>
          <w:szCs w:val="28"/>
          <w:u w:val="single"/>
          <w:lang w:val="ru-RU"/>
        </w:rPr>
        <w:t>Образование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2.2. Виды оказываемых услуг </w:t>
      </w:r>
    </w:p>
    <w:p w:rsidR="00EE0158" w:rsidRDefault="00436548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36548">
        <w:rPr>
          <w:rFonts w:ascii="Times New Roman" w:hAnsi="Times New Roman" w:cs="Times New Roman"/>
          <w:sz w:val="28"/>
          <w:szCs w:val="28"/>
          <w:u w:val="single"/>
          <w:lang w:val="ru-RU"/>
        </w:rPr>
        <w:t>содержание, присмотр и уход, обучение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2.3. Форма оказания услуг: (на объекте, с дл</w:t>
      </w:r>
      <w:r w:rsidR="003F0873">
        <w:rPr>
          <w:rFonts w:ascii="Times New Roman" w:hAnsi="Times New Roman" w:cs="Times New Roman"/>
          <w:sz w:val="28"/>
          <w:szCs w:val="28"/>
          <w:lang w:val="ru-RU"/>
        </w:rPr>
        <w:t xml:space="preserve">ительным  пребыванием,  в  т.ч. 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проживанием, на дому, дистанционно)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36548">
        <w:rPr>
          <w:rFonts w:ascii="Times New Roman" w:hAnsi="Times New Roman" w:cs="Times New Roman"/>
          <w:sz w:val="28"/>
          <w:szCs w:val="28"/>
          <w:u w:val="single"/>
          <w:lang w:val="ru-RU"/>
        </w:rPr>
        <w:t>на объекте</w:t>
      </w:r>
    </w:p>
    <w:p w:rsidR="00EE0158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2.4. Категории  обслуживаемого  населения  по  возрасту:  (дети,   взрослые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трудоспособного возраста, пожилые; все возрастные категории)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436548" w:rsidRPr="00436548">
        <w:rPr>
          <w:rFonts w:ascii="Times New Roman" w:hAnsi="Times New Roman" w:cs="Times New Roman"/>
          <w:sz w:val="28"/>
          <w:szCs w:val="28"/>
          <w:u w:val="single"/>
          <w:lang w:val="ru-RU"/>
        </w:rPr>
        <w:t>ети</w:t>
      </w:r>
    </w:p>
    <w:p w:rsidR="00436548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2.5. Категории  обслуживаемых  инвалидов:  и</w:t>
      </w:r>
      <w:r w:rsidR="00436548">
        <w:rPr>
          <w:rFonts w:ascii="Times New Roman" w:hAnsi="Times New Roman" w:cs="Times New Roman"/>
          <w:sz w:val="28"/>
          <w:szCs w:val="28"/>
          <w:lang w:val="ru-RU"/>
        </w:rPr>
        <w:t xml:space="preserve">нвалиды,   передвигающиеся   на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коляске, инвалиды с  нарушениями опорно-двиг</w:t>
      </w:r>
      <w:r w:rsidR="00436548">
        <w:rPr>
          <w:rFonts w:ascii="Times New Roman" w:hAnsi="Times New Roman" w:cs="Times New Roman"/>
          <w:sz w:val="28"/>
          <w:szCs w:val="28"/>
          <w:lang w:val="ru-RU"/>
        </w:rPr>
        <w:t xml:space="preserve">ательного аппарата; нарушениями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зрения, нарушениями слуха, нарушениями умственного развития</w:t>
      </w:r>
    </w:p>
    <w:p w:rsidR="00EE0158" w:rsidRDefault="00436548" w:rsidP="003F087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47A7D">
        <w:rPr>
          <w:rFonts w:ascii="Times New Roman" w:hAnsi="Times New Roman" w:cs="Times New Roman"/>
          <w:sz w:val="28"/>
          <w:szCs w:val="28"/>
          <w:lang w:val="ru-RU"/>
        </w:rPr>
        <w:t>инвалиды с  нарушениями опорно-двигательного аппарата;</w:t>
      </w:r>
      <w:r w:rsidR="00EE015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</w:t>
      </w:r>
      <w:r w:rsidR="00747A7D" w:rsidRPr="00747A7D">
        <w:rPr>
          <w:rFonts w:ascii="Times New Roman" w:hAnsi="Times New Roman" w:cs="Times New Roman"/>
          <w:sz w:val="28"/>
          <w:szCs w:val="28"/>
          <w:u w:val="single"/>
          <w:lang w:val="ru-RU"/>
        </w:rPr>
        <w:t>нет</w:t>
      </w:r>
    </w:p>
    <w:p w:rsidR="00EE0158" w:rsidRPr="00EE0158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2.6. Плановая мощность:  посещаемость  (количество  обслуживаемых  в день),</w:t>
      </w:r>
      <w:r w:rsidR="004365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вместимость, пропускная способность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0F71"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посещаемость </w:t>
      </w:r>
      <w:r w:rsidR="00AE6E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EE0158">
        <w:rPr>
          <w:rFonts w:ascii="Times New Roman" w:hAnsi="Times New Roman" w:cs="Times New Roman"/>
          <w:sz w:val="28"/>
          <w:szCs w:val="28"/>
          <w:u w:val="single"/>
          <w:lang w:val="ru-RU"/>
        </w:rPr>
        <w:t>134</w:t>
      </w:r>
      <w:r w:rsidR="00650F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2.7. Участие в исполнении ИПР инвалида, ребенка-инвалида (да, нет) </w:t>
      </w:r>
      <w:r w:rsidR="00DD6F37" w:rsidRPr="00DD6F37">
        <w:rPr>
          <w:rFonts w:ascii="Times New Roman" w:hAnsi="Times New Roman" w:cs="Times New Roman"/>
          <w:sz w:val="28"/>
          <w:szCs w:val="28"/>
          <w:u w:val="single"/>
          <w:lang w:val="ru-RU"/>
        </w:rPr>
        <w:t>да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 Состояние доступности объекта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3.1. Путь следования к объекту пассажирским  транспортом  (описать  маршрут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движения с использованием пассажирского транспорта) </w:t>
      </w:r>
      <w:r w:rsidR="00EE0158" w:rsidRPr="00EE0158">
        <w:rPr>
          <w:rFonts w:ascii="Times New Roman" w:hAnsi="Times New Roman" w:cs="Times New Roman"/>
          <w:sz w:val="28"/>
          <w:szCs w:val="28"/>
          <w:u w:val="single"/>
          <w:lang w:val="ru-RU"/>
        </w:rPr>
        <w:t>при помощи личного транспорта</w:t>
      </w:r>
      <w:r w:rsidRPr="00EE0158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  <w:r w:rsidRPr="00EE0158">
        <w:rPr>
          <w:rFonts w:ascii="Times New Roman" w:hAnsi="Times New Roman" w:cs="Times New Roman"/>
          <w:sz w:val="28"/>
          <w:szCs w:val="28"/>
          <w:u w:val="single"/>
          <w:lang w:val="ru-RU"/>
        </w:rPr>
        <w:br/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наличие адаптированного пассажирского транс</w:t>
      </w:r>
      <w:r w:rsidR="00650F71">
        <w:rPr>
          <w:rFonts w:ascii="Times New Roman" w:hAnsi="Times New Roman" w:cs="Times New Roman"/>
          <w:sz w:val="28"/>
          <w:szCs w:val="28"/>
          <w:lang w:val="ru-RU"/>
        </w:rPr>
        <w:t xml:space="preserve">порта к объекту 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50F71"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>ет</w:t>
      </w:r>
    </w:p>
    <w:p w:rsidR="00EE0158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3.2. Путь к объекту от ближайшей остановки пассажирского транспорта: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3.2.1. Расстояние до объекта от остановки</w:t>
      </w:r>
      <w:r w:rsidR="00650F71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транспорта 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650F71"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>1500</w:t>
      </w:r>
      <w:r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3.2.2. Время движения (пешком)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50F71"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15 </w:t>
      </w:r>
      <w:r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>мин.</w:t>
      </w:r>
      <w:r w:rsidR="00EE0158"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3.2.3. Наличие выделенного от проезжей части пешеходного пути (да, нет)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E015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Да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3.2.4. Перекрестки:    нерегулируемые;     регулируемые,    со     звуковой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сигнализацией, таймером; нет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         р</w:t>
      </w:r>
      <w:r w:rsidR="00650F71"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>егулируемые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3.2.5. Информация на пути следования  к  объ</w:t>
      </w:r>
      <w:r w:rsidR="00650F71">
        <w:rPr>
          <w:rFonts w:ascii="Times New Roman" w:hAnsi="Times New Roman" w:cs="Times New Roman"/>
          <w:sz w:val="28"/>
          <w:szCs w:val="28"/>
          <w:lang w:val="ru-RU"/>
        </w:rPr>
        <w:t xml:space="preserve">екту: акустическая, тактильная,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визуальная; нет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650F71"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>Нет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6330" w:rsidRPr="00EE0158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3.2.6. Перепады выс</w:t>
      </w:r>
      <w:r w:rsidR="00650F71">
        <w:rPr>
          <w:rFonts w:ascii="Times New Roman" w:hAnsi="Times New Roman" w:cs="Times New Roman"/>
          <w:sz w:val="28"/>
          <w:szCs w:val="28"/>
          <w:lang w:val="ru-RU"/>
        </w:rPr>
        <w:t xml:space="preserve">оты на пути: есть, нет (описать) 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650F71" w:rsidRPr="00650F71">
        <w:rPr>
          <w:rFonts w:ascii="Times New Roman" w:hAnsi="Times New Roman" w:cs="Times New Roman"/>
          <w:sz w:val="28"/>
          <w:szCs w:val="28"/>
          <w:u w:val="single"/>
          <w:lang w:val="ru-RU"/>
        </w:rPr>
        <w:t>лестницы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Их обустройство для инвалидов на коляске: да, нет </w:t>
      </w:r>
      <w:r w:rsidR="00EE0158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9975BB" w:rsidRPr="009975B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нет </w:t>
      </w:r>
      <w:r w:rsidR="00EE015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3.3. Организация доступности объекта для инвалидов - форма обслуживания</w:t>
      </w:r>
      <w:r w:rsidR="00666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330" w:rsidRPr="006663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66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330" w:rsidRPr="00666330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666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330" w:rsidRPr="0066633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817"/>
        <w:gridCol w:w="5103"/>
        <w:gridCol w:w="4078"/>
      </w:tblGrid>
      <w:tr w:rsidR="00666330" w:rsidTr="00666330">
        <w:tc>
          <w:tcPr>
            <w:tcW w:w="817" w:type="dxa"/>
          </w:tcPr>
          <w:p w:rsidR="00666330" w:rsidRPr="00666330" w:rsidRDefault="00666330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5103" w:type="dxa"/>
          </w:tcPr>
          <w:p w:rsidR="00666330" w:rsidRDefault="00666330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Категория инвалидов  (вид нарушения)                        </w:t>
            </w:r>
          </w:p>
        </w:tc>
        <w:tc>
          <w:tcPr>
            <w:tcW w:w="4078" w:type="dxa"/>
          </w:tcPr>
          <w:p w:rsidR="00666330" w:rsidRDefault="00666330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 организации  доступности объекта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(формы обслуживания) </w:t>
            </w:r>
            <w:r w:rsidR="006D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66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66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 </w:t>
            </w:r>
            <w:r w:rsidRPr="00666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</w:tc>
      </w:tr>
      <w:tr w:rsidR="00666330" w:rsidTr="00666330">
        <w:tc>
          <w:tcPr>
            <w:tcW w:w="817" w:type="dxa"/>
          </w:tcPr>
          <w:p w:rsidR="00666330" w:rsidRDefault="00666330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 категории инвалидов и МГН              </w:t>
            </w:r>
          </w:p>
        </w:tc>
        <w:tc>
          <w:tcPr>
            <w:tcW w:w="4078" w:type="dxa"/>
          </w:tcPr>
          <w:p w:rsidR="00666330" w:rsidRDefault="006D7A7F" w:rsidP="00EE0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66330" w:rsidTr="00666330">
        <w:tc>
          <w:tcPr>
            <w:tcW w:w="817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том числе инвалиды:                      </w:t>
            </w:r>
          </w:p>
        </w:tc>
        <w:tc>
          <w:tcPr>
            <w:tcW w:w="4078" w:type="dxa"/>
          </w:tcPr>
          <w:p w:rsidR="00666330" w:rsidRDefault="006D7A7F" w:rsidP="00EE0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66330" w:rsidTr="00666330">
        <w:tc>
          <w:tcPr>
            <w:tcW w:w="817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передвигающиеся на креслах-колясках        </w:t>
            </w:r>
          </w:p>
        </w:tc>
        <w:tc>
          <w:tcPr>
            <w:tcW w:w="4078" w:type="dxa"/>
          </w:tcPr>
          <w:p w:rsidR="00666330" w:rsidRDefault="006D7A7F" w:rsidP="00EE0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66330" w:rsidTr="00666330">
        <w:tc>
          <w:tcPr>
            <w:tcW w:w="817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нарушениями опорно-двигательного аппарата</w:t>
            </w:r>
          </w:p>
        </w:tc>
        <w:tc>
          <w:tcPr>
            <w:tcW w:w="4078" w:type="dxa"/>
          </w:tcPr>
          <w:p w:rsidR="00666330" w:rsidRDefault="006D7A7F" w:rsidP="00EE0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66330" w:rsidTr="00666330">
        <w:tc>
          <w:tcPr>
            <w:tcW w:w="817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нарушениями зрения                       </w:t>
            </w:r>
          </w:p>
        </w:tc>
        <w:tc>
          <w:tcPr>
            <w:tcW w:w="4078" w:type="dxa"/>
          </w:tcPr>
          <w:p w:rsidR="00666330" w:rsidRDefault="006D7A7F" w:rsidP="00EE0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66330" w:rsidTr="00666330">
        <w:tc>
          <w:tcPr>
            <w:tcW w:w="817" w:type="dxa"/>
          </w:tcPr>
          <w:p w:rsidR="00666330" w:rsidRDefault="00EE015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нарушениями слуха                        </w:t>
            </w:r>
          </w:p>
        </w:tc>
        <w:tc>
          <w:tcPr>
            <w:tcW w:w="4078" w:type="dxa"/>
          </w:tcPr>
          <w:p w:rsidR="00666330" w:rsidRDefault="00EE0158" w:rsidP="00EE0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  <w:tr w:rsidR="00666330" w:rsidTr="00666330">
        <w:tc>
          <w:tcPr>
            <w:tcW w:w="817" w:type="dxa"/>
          </w:tcPr>
          <w:p w:rsidR="00666330" w:rsidRDefault="00EE015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5103" w:type="dxa"/>
          </w:tcPr>
          <w:p w:rsidR="00666330" w:rsidRDefault="006D7A7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нарушениями умственного развития         </w:t>
            </w:r>
          </w:p>
        </w:tc>
        <w:tc>
          <w:tcPr>
            <w:tcW w:w="4078" w:type="dxa"/>
          </w:tcPr>
          <w:p w:rsidR="00666330" w:rsidRDefault="00EE0158" w:rsidP="00EE0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</w:tr>
    </w:tbl>
    <w:p w:rsidR="006D7A7F" w:rsidRDefault="006D7A7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D7A7F" w:rsidRDefault="006D7A7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(*) С учетом  СП 35-101-2001, СП 31-102-99;</w:t>
      </w:r>
    </w:p>
    <w:p w:rsidR="00AE6E1A" w:rsidRDefault="006D7A7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(**) указывается один из вариантов ответа: «А» ( доступность всех зон и помещений – универсальная); «Б» (специально выделенные для инвалидов участки и помещения); «ДУ» ( дополнительная помощь сотрудника, услуги на дому, дистанционно</w:t>
      </w:r>
      <w:r w:rsidR="00AE6E1A">
        <w:rPr>
          <w:rFonts w:ascii="Times New Roman" w:hAnsi="Times New Roman" w:cs="Times New Roman"/>
          <w:sz w:val="28"/>
          <w:szCs w:val="28"/>
          <w:lang w:val="ru-RU"/>
        </w:rPr>
        <w:t>); «НЕТ» ( не организована доступность); (***) указывается худший из вариантов ответа.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AE6E1A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3.4. Состояние доступности основных структурно-функциональных зон</w:t>
      </w:r>
    </w:p>
    <w:tbl>
      <w:tblPr>
        <w:tblStyle w:val="ad"/>
        <w:tblW w:w="10755" w:type="dxa"/>
        <w:tblInd w:w="-743" w:type="dxa"/>
        <w:tblLayout w:type="fixed"/>
        <w:tblLook w:val="04A0"/>
      </w:tblPr>
      <w:tblGrid>
        <w:gridCol w:w="425"/>
        <w:gridCol w:w="1844"/>
        <w:gridCol w:w="1559"/>
        <w:gridCol w:w="1559"/>
        <w:gridCol w:w="1560"/>
        <w:gridCol w:w="1134"/>
        <w:gridCol w:w="1417"/>
        <w:gridCol w:w="1257"/>
      </w:tblGrid>
      <w:tr w:rsidR="006B3E31" w:rsidTr="00E057E9">
        <w:trPr>
          <w:trHeight w:val="356"/>
        </w:trPr>
        <w:tc>
          <w:tcPr>
            <w:tcW w:w="425" w:type="dxa"/>
            <w:vMerge w:val="restart"/>
          </w:tcPr>
          <w:p w:rsidR="00AE6E1A" w:rsidRDefault="00AE6E1A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844" w:type="dxa"/>
            <w:vMerge w:val="restart"/>
          </w:tcPr>
          <w:p w:rsidR="00AE6E1A" w:rsidRDefault="00AE6E1A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структурно-функциональные зоны  </w:t>
            </w:r>
          </w:p>
        </w:tc>
        <w:tc>
          <w:tcPr>
            <w:tcW w:w="8486" w:type="dxa"/>
            <w:gridSpan w:val="6"/>
            <w:tcBorders>
              <w:bottom w:val="single" w:sz="4" w:space="0" w:color="auto"/>
            </w:tcBorders>
          </w:tcPr>
          <w:p w:rsidR="00AE6E1A" w:rsidRDefault="00AE6E1A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доступности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основных категорий инвалидов (*)</w:t>
            </w:r>
          </w:p>
        </w:tc>
      </w:tr>
      <w:tr w:rsidR="006B3E31" w:rsidTr="00E057E9">
        <w:trPr>
          <w:trHeight w:val="916"/>
        </w:trPr>
        <w:tc>
          <w:tcPr>
            <w:tcW w:w="425" w:type="dxa"/>
            <w:vMerge/>
          </w:tcPr>
          <w:p w:rsidR="00AE6E1A" w:rsidRDefault="00AE6E1A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vMerge/>
          </w:tcPr>
          <w:p w:rsidR="00AE6E1A" w:rsidRPr="007A1E48" w:rsidRDefault="00AE6E1A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6E1A" w:rsidRDefault="00AE6E1A" w:rsidP="00AE6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  <w:p w:rsidR="00AE6E1A" w:rsidRDefault="006B3E31" w:rsidP="00AE6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AE6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ля передвигаю-щихся на креслах - колясках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6E1A" w:rsidRDefault="00AE6E1A" w:rsidP="00AE6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AE6E1A" w:rsidRDefault="00AE6E1A" w:rsidP="00AE6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другими нарушениями </w:t>
            </w:r>
            <w:r w:rsidR="006B3E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опорно-двигательного апппарта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E6E1A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</w:p>
          <w:p w:rsidR="006B3E31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наруше-ниями зрения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6E1A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  <w:p w:rsidR="006B3E31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наруше</w:t>
            </w:r>
          </w:p>
          <w:p w:rsidR="006B3E31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ниями слуха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6E1A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  <w:p w:rsidR="006B3E31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умствен-</w:t>
            </w:r>
          </w:p>
          <w:p w:rsidR="006B3E31" w:rsidRDefault="006B3E31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ными  нарушениями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AE6E1A" w:rsidRDefault="00E057E9" w:rsidP="006B3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всех категорий маломобильных групп населения(**)</w:t>
            </w:r>
          </w:p>
        </w:tc>
      </w:tr>
      <w:tr w:rsidR="006B3E31" w:rsidTr="00E057E9">
        <w:tc>
          <w:tcPr>
            <w:tcW w:w="425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Территория,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прилегающая к зданию (участок)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41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B3E31" w:rsidTr="00E057E9">
        <w:tc>
          <w:tcPr>
            <w:tcW w:w="425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Вход (входы) в здание                      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41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B3E31" w:rsidTr="00E057E9">
        <w:tc>
          <w:tcPr>
            <w:tcW w:w="425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Путь (пути)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движения внутри здания (в т.ч.              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пути эвакуации)                            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41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B3E31" w:rsidTr="00E057E9">
        <w:tc>
          <w:tcPr>
            <w:tcW w:w="425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4" w:type="dxa"/>
          </w:tcPr>
          <w:p w:rsidR="00AE6E1A" w:rsidRDefault="00E057E9" w:rsidP="00E057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Зона целевого назначения здания (целе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вого                     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посещения объекта)                         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 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41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B3E31" w:rsidTr="00E057E9">
        <w:tc>
          <w:tcPr>
            <w:tcW w:w="425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4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Санитарно-гигиенические помещения          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</w:t>
            </w:r>
          </w:p>
        </w:tc>
        <w:tc>
          <w:tcPr>
            <w:tcW w:w="141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B3E31" w:rsidTr="00E057E9">
        <w:tc>
          <w:tcPr>
            <w:tcW w:w="425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4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информации и связи (на всех зонах)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59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ДЧ</w:t>
            </w:r>
          </w:p>
        </w:tc>
        <w:tc>
          <w:tcPr>
            <w:tcW w:w="141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E057E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B3E31" w:rsidTr="00E057E9">
        <w:tc>
          <w:tcPr>
            <w:tcW w:w="425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844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1559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59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ДЧ</w:t>
            </w:r>
          </w:p>
        </w:tc>
        <w:tc>
          <w:tcPr>
            <w:tcW w:w="1417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B3E31" w:rsidTr="00E057E9">
        <w:tc>
          <w:tcPr>
            <w:tcW w:w="425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844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 зоны и участки                         </w:t>
            </w:r>
          </w:p>
        </w:tc>
        <w:tc>
          <w:tcPr>
            <w:tcW w:w="1559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59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560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134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ДЧ</w:t>
            </w:r>
          </w:p>
        </w:tc>
        <w:tc>
          <w:tcPr>
            <w:tcW w:w="1417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</w:t>
            </w:r>
          </w:p>
        </w:tc>
        <w:tc>
          <w:tcPr>
            <w:tcW w:w="1257" w:type="dxa"/>
          </w:tcPr>
          <w:p w:rsidR="00AE6E1A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</w:tbl>
    <w:p w:rsidR="00747A7D" w:rsidRDefault="00747A7D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7227A8">
        <w:rPr>
          <w:rFonts w:ascii="Times New Roman" w:hAnsi="Times New Roman" w:cs="Times New Roman"/>
          <w:sz w:val="28"/>
          <w:szCs w:val="28"/>
          <w:lang w:val="ru-RU"/>
        </w:rPr>
        <w:br/>
        <w:t xml:space="preserve">(*)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Указывается:  ДП-В -  доступно  полностью  всем; ДП-И (К, О, С, Г,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У) - доступно  полностью избирательно (указать категории инвалидов); ДЧ-В -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доступно  частично  всем;  ДЧ-И  (К,  О,  С,  Г,  У)  -  доступно  частично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избирательно  (указать  категории  инвалидов); ДУ - доступно условно</w:t>
      </w:r>
      <w:r>
        <w:rPr>
          <w:rFonts w:ascii="Times New Roman" w:hAnsi="Times New Roman" w:cs="Times New Roman"/>
          <w:sz w:val="28"/>
          <w:szCs w:val="28"/>
          <w:lang w:val="ru-RU"/>
        </w:rPr>
        <w:t>, ВНД -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временно недоступно.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227A8" w:rsidRDefault="00747A7D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ИТОГОВОЕ ЗАКЛЮЧЕНИЕ о состоянии доступности ОСИ: </w:t>
      </w:r>
    </w:p>
    <w:p w:rsidR="007227A8" w:rsidRDefault="007227A8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227A8">
        <w:rPr>
          <w:rFonts w:ascii="Times New Roman" w:hAnsi="Times New Roman" w:cs="Times New Roman"/>
          <w:sz w:val="28"/>
          <w:szCs w:val="28"/>
          <w:u w:val="single"/>
          <w:lang w:val="ru-RU"/>
        </w:rPr>
        <w:t>не предназначен для посещения инвалидами и другими маломобильными группами населения.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4. Управленческое решение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4.1. Рекомендации по адаптации основных структурных элементов объекта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d"/>
        <w:tblW w:w="0" w:type="auto"/>
        <w:tblLayout w:type="fixed"/>
        <w:tblLook w:val="04A0"/>
      </w:tblPr>
      <w:tblGrid>
        <w:gridCol w:w="392"/>
        <w:gridCol w:w="1984"/>
        <w:gridCol w:w="1560"/>
        <w:gridCol w:w="1984"/>
        <w:gridCol w:w="1985"/>
        <w:gridCol w:w="2093"/>
      </w:tblGrid>
      <w:tr w:rsidR="00B917C9" w:rsidTr="00B917C9">
        <w:trPr>
          <w:trHeight w:val="412"/>
        </w:trPr>
        <w:tc>
          <w:tcPr>
            <w:tcW w:w="392" w:type="dxa"/>
            <w:vMerge w:val="restart"/>
          </w:tcPr>
          <w:p w:rsidR="00FA6A47" w:rsidRPr="00FA6A47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984" w:type="dxa"/>
            <w:vMerge w:val="restart"/>
          </w:tcPr>
          <w:p w:rsidR="00FA6A47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структурно-функциональные   зоны объекта     </w:t>
            </w:r>
          </w:p>
          <w:p w:rsidR="00FA6A47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7622" w:type="dxa"/>
            <w:gridSpan w:val="4"/>
            <w:tcBorders>
              <w:bottom w:val="single" w:sz="4" w:space="0" w:color="auto"/>
            </w:tcBorders>
          </w:tcPr>
          <w:p w:rsidR="00FA6A47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Рекомендации по адаптации объекта (вид работы)  </w:t>
            </w:r>
          </w:p>
        </w:tc>
      </w:tr>
      <w:tr w:rsidR="00B917C9" w:rsidTr="00B917C9">
        <w:trPr>
          <w:trHeight w:val="95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FA6A47" w:rsidRPr="00FA6A47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A6A47" w:rsidRPr="007A1E4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A47" w:rsidRDefault="00FA6A47" w:rsidP="00B91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нуждается (доступ обеспечен)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6A47" w:rsidRDefault="00B917C9" w:rsidP="00B91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(текущий, капитальный); оснащение оборудованием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6A47" w:rsidRDefault="00B917C9" w:rsidP="00B91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FA6A47" w:rsidRDefault="00B917C9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Технические решения невозможны-организация альтернатив-ной формы обслуживания</w:t>
            </w:r>
          </w:p>
        </w:tc>
      </w:tr>
      <w:tr w:rsidR="00B917C9" w:rsidTr="00B917C9">
        <w:trPr>
          <w:trHeight w:val="243"/>
        </w:trPr>
        <w:tc>
          <w:tcPr>
            <w:tcW w:w="392" w:type="dxa"/>
            <w:tcBorders>
              <w:top w:val="single" w:sz="4" w:space="0" w:color="auto"/>
            </w:tcBorders>
          </w:tcPr>
          <w:p w:rsidR="00FA6A47" w:rsidRPr="00FA6A47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6A47" w:rsidRPr="007A1E48" w:rsidRDefault="00FA6A47" w:rsidP="00FA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A6A47" w:rsidRDefault="00FA6A47" w:rsidP="00FA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6A47" w:rsidRDefault="00FA6A47" w:rsidP="00FA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6A47" w:rsidRDefault="00FA6A47" w:rsidP="00FA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FA6A47" w:rsidRDefault="00FA6A47" w:rsidP="00FA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1560" w:type="dxa"/>
          </w:tcPr>
          <w:p w:rsidR="007227A8" w:rsidRDefault="00EE015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нуждается (доступ обеспечен)</w:t>
            </w:r>
          </w:p>
        </w:tc>
        <w:tc>
          <w:tcPr>
            <w:tcW w:w="1984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Вход (входы) в здание                      </w:t>
            </w:r>
          </w:p>
        </w:tc>
        <w:tc>
          <w:tcPr>
            <w:tcW w:w="1560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7227A8" w:rsidRDefault="007227A8" w:rsidP="005635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227A8" w:rsidRDefault="0056353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 установить технические средства для входа в здание посетителей  с ОВЗ.</w:t>
            </w: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Путь (пути) движения внутри здания (в т.ч.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пути эвакуации)                            </w:t>
            </w:r>
          </w:p>
        </w:tc>
        <w:tc>
          <w:tcPr>
            <w:tcW w:w="1560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227A8" w:rsidRDefault="0056353F" w:rsidP="005635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Необходимо установить технические средства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подъема посетителей  с ОВЗ на второй этаж.</w:t>
            </w: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Зона целевог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назначения здания (целевого                   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посещения объекта)                         </w:t>
            </w:r>
          </w:p>
        </w:tc>
        <w:tc>
          <w:tcPr>
            <w:tcW w:w="1560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7227A8" w:rsidRDefault="0056353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Нуждаются в ремонте.</w:t>
            </w:r>
          </w:p>
        </w:tc>
        <w:tc>
          <w:tcPr>
            <w:tcW w:w="1985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Санитарно-гигиенические помещения          </w:t>
            </w:r>
          </w:p>
        </w:tc>
        <w:tc>
          <w:tcPr>
            <w:tcW w:w="1560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7227A8" w:rsidRDefault="0056353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Нуждаются в ремонте.</w:t>
            </w:r>
          </w:p>
        </w:tc>
        <w:tc>
          <w:tcPr>
            <w:tcW w:w="1985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инфо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рмации на объекте (на всех                             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зонах)                                     </w:t>
            </w:r>
          </w:p>
        </w:tc>
        <w:tc>
          <w:tcPr>
            <w:tcW w:w="1560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227A8" w:rsidRDefault="0056353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Нуждается в модернизации</w:t>
            </w: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Пути движения к объекту (от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остановки                         </w:t>
            </w:r>
            <w:r w:rsidRPr="007A1E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транспорта)                                </w:t>
            </w:r>
          </w:p>
        </w:tc>
        <w:tc>
          <w:tcPr>
            <w:tcW w:w="1560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7227A8" w:rsidRDefault="0056353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 восстановить асфальтовое покрытие проходов и проездов.</w:t>
            </w:r>
          </w:p>
        </w:tc>
        <w:tc>
          <w:tcPr>
            <w:tcW w:w="1985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17C9" w:rsidTr="00B917C9">
        <w:tc>
          <w:tcPr>
            <w:tcW w:w="392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1984" w:type="dxa"/>
          </w:tcPr>
          <w:p w:rsidR="007227A8" w:rsidRDefault="00FA6A47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зоны и участки</w:t>
            </w:r>
          </w:p>
        </w:tc>
        <w:tc>
          <w:tcPr>
            <w:tcW w:w="1560" w:type="dxa"/>
          </w:tcPr>
          <w:p w:rsidR="007227A8" w:rsidRDefault="0056353F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нуждается (доступ обеспечен)</w:t>
            </w:r>
          </w:p>
        </w:tc>
        <w:tc>
          <w:tcPr>
            <w:tcW w:w="1984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3" w:type="dxa"/>
          </w:tcPr>
          <w:p w:rsidR="007227A8" w:rsidRDefault="007227A8" w:rsidP="003F08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917C9" w:rsidRDefault="00B917C9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(*) </w:t>
      </w:r>
      <w:r w:rsidR="00FA6A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Указываю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тся  </w:t>
      </w:r>
      <w:r>
        <w:rPr>
          <w:rFonts w:ascii="Times New Roman" w:hAnsi="Times New Roman" w:cs="Times New Roman"/>
          <w:sz w:val="28"/>
          <w:szCs w:val="28"/>
          <w:lang w:val="ru-RU"/>
        </w:rPr>
        <w:t>конкретные рекомендации по каждой структурно- функциональной зоне.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4.2. Период проведения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56353F">
        <w:rPr>
          <w:rFonts w:ascii="Times New Roman" w:hAnsi="Times New Roman" w:cs="Times New Roman"/>
          <w:sz w:val="28"/>
          <w:szCs w:val="28"/>
          <w:lang w:val="ru-RU"/>
        </w:rPr>
        <w:t>до 2025гг.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рамках исполнения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(указывается наименование документа: программы, плана)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4.3. Ожидаемый  результат (по состоянию доступности) посл</w:t>
      </w:r>
      <w:r>
        <w:rPr>
          <w:rFonts w:ascii="Times New Roman" w:hAnsi="Times New Roman" w:cs="Times New Roman"/>
          <w:sz w:val="28"/>
          <w:szCs w:val="28"/>
          <w:lang w:val="ru-RU"/>
        </w:rPr>
        <w:t>е выполнения работ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по адаптации объекта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56353F" w:rsidRPr="0056353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ДП-В 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4.4. Для принятия решения требуется, не требуется (нужное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подчеркнуть):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>огласование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56353F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Имеется  заключение  уполномоченной  организации  о  состоянии  доступности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объекта  (наименование  документа  и  выдавшей   его   организации,  дата),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прилагается</w:t>
      </w:r>
      <w:r w:rsidR="00B917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</w:t>
      </w:r>
      <w:r w:rsidR="009975BB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lastRenderedPageBreak/>
        <w:t>4.5. Информация   размещена   (обновлена)  на  Карте  доступности  субъекта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Российской Федерации</w:t>
      </w:r>
      <w:r w:rsidR="005635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44FB" w:rsidRDefault="000418CF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1E48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_____________________________________________________________</w:t>
      </w:r>
      <w:r w:rsidR="009975BB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</w:t>
      </w:r>
      <w:r w:rsidR="009975BB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(наименование сайта, портала)</w:t>
      </w:r>
    </w:p>
    <w:p w:rsidR="002544FB" w:rsidRDefault="002544FB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544FB" w:rsidRDefault="002544FB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544FB" w:rsidRDefault="002544FB" w:rsidP="003F08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544FB" w:rsidRDefault="002544FB" w:rsidP="003F08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4.6. Информация направлена в </w:t>
      </w:r>
    </w:p>
    <w:p w:rsidR="002544FB" w:rsidRDefault="002544FB" w:rsidP="003F087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544FB" w:rsidRDefault="002544FB" w:rsidP="002544F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(наименование территориального отраслевого исполнительского органа государственной власти Свердловской области)</w:t>
      </w:r>
    </w:p>
    <w:p w:rsidR="002544FB" w:rsidRDefault="002544FB" w:rsidP="002544F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«______»____________ 2021г. для размещения в автоматизированной информационной системе «Доступная среда Свердловской области».</w:t>
      </w:r>
    </w:p>
    <w:p w:rsidR="002544FB" w:rsidRDefault="002544FB" w:rsidP="002544F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D70B1" w:rsidRPr="007A1E48" w:rsidRDefault="002544FB" w:rsidP="003F08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4.7.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t>Оценка результата исполнения программы, пла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(по состоянию доступности) после выполнения работ по адаптации объекта: </w:t>
      </w:r>
      <w:r w:rsidRPr="007A1E48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5. Особые отметки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Паспорт сформирован на основании: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1. Анкеты (информации об объекте) от "_____" ____________________ 20____ г.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>2. Акта обследования объекта: N акта ______ от "____" ___________ 20____ г.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Решения </w:t>
      </w:r>
      <w:r w:rsidR="009975BB">
        <w:rPr>
          <w:rFonts w:ascii="Times New Roman" w:hAnsi="Times New Roman" w:cs="Times New Roman"/>
          <w:sz w:val="28"/>
          <w:szCs w:val="28"/>
          <w:lang w:val="ru-RU"/>
        </w:rPr>
        <w:t>Комиссии ______________________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t xml:space="preserve"> от "____" ___________ 20____ г.</w:t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18CF" w:rsidRPr="007A1E4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676C3" w:rsidRPr="009975BB" w:rsidRDefault="003676C3" w:rsidP="000418C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676C3" w:rsidRPr="009975BB" w:rsidSect="00E33C8B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28E" w:rsidRDefault="001B228E" w:rsidP="00E264DF">
      <w:pPr>
        <w:spacing w:after="0" w:line="240" w:lineRule="auto"/>
      </w:pPr>
      <w:r>
        <w:separator/>
      </w:r>
    </w:p>
  </w:endnote>
  <w:endnote w:type="continuationSeparator" w:id="1">
    <w:p w:rsidR="001B228E" w:rsidRDefault="001B228E" w:rsidP="00E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28E" w:rsidRDefault="001B228E" w:rsidP="00E264DF">
      <w:pPr>
        <w:spacing w:after="0" w:line="240" w:lineRule="auto"/>
      </w:pPr>
      <w:r>
        <w:separator/>
      </w:r>
    </w:p>
  </w:footnote>
  <w:footnote w:type="continuationSeparator" w:id="1">
    <w:p w:rsidR="001B228E" w:rsidRDefault="001B228E" w:rsidP="00E2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527"/>
    <w:multiLevelType w:val="hybridMultilevel"/>
    <w:tmpl w:val="109213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">
    <w:nsid w:val="16085CC9"/>
    <w:multiLevelType w:val="hybridMultilevel"/>
    <w:tmpl w:val="B6EC119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2">
    <w:nsid w:val="1D67204C"/>
    <w:multiLevelType w:val="hybridMultilevel"/>
    <w:tmpl w:val="89FE6DB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E246FEA"/>
    <w:multiLevelType w:val="hybridMultilevel"/>
    <w:tmpl w:val="4E6AA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4">
    <w:nsid w:val="58A27C22"/>
    <w:multiLevelType w:val="hybridMultilevel"/>
    <w:tmpl w:val="408242A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Bookshelf Symbol 7" w:hAnsi="Bookshelf Symbol 7" w:hint="default"/>
      </w:rPr>
    </w:lvl>
  </w:abstractNum>
  <w:abstractNum w:abstractNumId="5">
    <w:nsid w:val="75324549"/>
    <w:multiLevelType w:val="hybridMultilevel"/>
    <w:tmpl w:val="9102A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>
    <w:nsid w:val="7A4040F6"/>
    <w:multiLevelType w:val="hybridMultilevel"/>
    <w:tmpl w:val="DCE85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0B1"/>
    <w:rsid w:val="00035858"/>
    <w:rsid w:val="000418CF"/>
    <w:rsid w:val="000D762A"/>
    <w:rsid w:val="000E51C3"/>
    <w:rsid w:val="00140E3D"/>
    <w:rsid w:val="00182809"/>
    <w:rsid w:val="001B228E"/>
    <w:rsid w:val="0020180D"/>
    <w:rsid w:val="00247D1E"/>
    <w:rsid w:val="002544FB"/>
    <w:rsid w:val="002E1461"/>
    <w:rsid w:val="002F7FD0"/>
    <w:rsid w:val="003160FA"/>
    <w:rsid w:val="003635DE"/>
    <w:rsid w:val="003676C3"/>
    <w:rsid w:val="003B3F4C"/>
    <w:rsid w:val="003F0873"/>
    <w:rsid w:val="004125E3"/>
    <w:rsid w:val="00436548"/>
    <w:rsid w:val="00460021"/>
    <w:rsid w:val="004C3BF6"/>
    <w:rsid w:val="00504908"/>
    <w:rsid w:val="0056353F"/>
    <w:rsid w:val="005A14B3"/>
    <w:rsid w:val="005A69C1"/>
    <w:rsid w:val="005F5D6F"/>
    <w:rsid w:val="00650F71"/>
    <w:rsid w:val="00666330"/>
    <w:rsid w:val="006B3E31"/>
    <w:rsid w:val="006D7A7F"/>
    <w:rsid w:val="00707D25"/>
    <w:rsid w:val="007227A8"/>
    <w:rsid w:val="00747A7D"/>
    <w:rsid w:val="007A1E48"/>
    <w:rsid w:val="007D7BEC"/>
    <w:rsid w:val="00804754"/>
    <w:rsid w:val="00842504"/>
    <w:rsid w:val="00924D9A"/>
    <w:rsid w:val="009431A3"/>
    <w:rsid w:val="009975BB"/>
    <w:rsid w:val="009B630E"/>
    <w:rsid w:val="009E61BE"/>
    <w:rsid w:val="00AB1ACA"/>
    <w:rsid w:val="00AD70B1"/>
    <w:rsid w:val="00AE58DD"/>
    <w:rsid w:val="00AE6E1A"/>
    <w:rsid w:val="00AF5A74"/>
    <w:rsid w:val="00B64993"/>
    <w:rsid w:val="00B819FC"/>
    <w:rsid w:val="00B917C9"/>
    <w:rsid w:val="00C9416B"/>
    <w:rsid w:val="00D56C89"/>
    <w:rsid w:val="00D628FE"/>
    <w:rsid w:val="00D65A84"/>
    <w:rsid w:val="00D94FE1"/>
    <w:rsid w:val="00D97AC1"/>
    <w:rsid w:val="00DC15F7"/>
    <w:rsid w:val="00DD6F37"/>
    <w:rsid w:val="00DE3EF6"/>
    <w:rsid w:val="00DF0419"/>
    <w:rsid w:val="00E057E9"/>
    <w:rsid w:val="00E12A64"/>
    <w:rsid w:val="00E264DF"/>
    <w:rsid w:val="00E33C8B"/>
    <w:rsid w:val="00E55DB7"/>
    <w:rsid w:val="00EB2547"/>
    <w:rsid w:val="00EE0158"/>
    <w:rsid w:val="00F20C54"/>
    <w:rsid w:val="00FA6A47"/>
    <w:rsid w:val="00FA6BB2"/>
    <w:rsid w:val="00FE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6B"/>
  </w:style>
  <w:style w:type="paragraph" w:styleId="1">
    <w:name w:val="heading 1"/>
    <w:basedOn w:val="a"/>
    <w:next w:val="a"/>
    <w:link w:val="10"/>
    <w:uiPriority w:val="9"/>
    <w:qFormat/>
    <w:rsid w:val="00AD7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0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D70B1"/>
    <w:pPr>
      <w:ind w:left="720"/>
      <w:contextualSpacing/>
    </w:pPr>
  </w:style>
  <w:style w:type="paragraph" w:styleId="a4">
    <w:name w:val="No Spacing"/>
    <w:uiPriority w:val="1"/>
    <w:qFormat/>
    <w:rsid w:val="00AD70B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D70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Intense Quote"/>
    <w:basedOn w:val="a"/>
    <w:next w:val="a"/>
    <w:link w:val="a6"/>
    <w:uiPriority w:val="30"/>
    <w:qFormat/>
    <w:rsid w:val="00F20C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20C54"/>
    <w:rPr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4DF"/>
  </w:style>
  <w:style w:type="paragraph" w:styleId="a9">
    <w:name w:val="footer"/>
    <w:basedOn w:val="a"/>
    <w:link w:val="aa"/>
    <w:uiPriority w:val="99"/>
    <w:unhideWhenUsed/>
    <w:rsid w:val="00E26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4DF"/>
  </w:style>
  <w:style w:type="paragraph" w:styleId="HTML">
    <w:name w:val="HTML Preformatted"/>
    <w:basedOn w:val="a"/>
    <w:link w:val="HTML0"/>
    <w:uiPriority w:val="99"/>
    <w:semiHidden/>
    <w:unhideWhenUsed/>
    <w:rsid w:val="00842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5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Code"/>
    <w:basedOn w:val="a0"/>
    <w:uiPriority w:val="99"/>
    <w:semiHidden/>
    <w:unhideWhenUsed/>
    <w:rsid w:val="00842504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9431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676C3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666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</dc:creator>
  <cp:keywords/>
  <dc:description/>
  <cp:lastModifiedBy>Sad</cp:lastModifiedBy>
  <cp:revision>24</cp:revision>
  <cp:lastPrinted>2021-12-07T09:03:00Z</cp:lastPrinted>
  <dcterms:created xsi:type="dcterms:W3CDTF">2011-05-18T14:27:00Z</dcterms:created>
  <dcterms:modified xsi:type="dcterms:W3CDTF">2021-12-07T09:17:00Z</dcterms:modified>
</cp:coreProperties>
</file>